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174" w:rsidRPr="009D6174" w:rsidRDefault="009D6174" w:rsidP="009D6174">
      <w:pPr>
        <w:spacing w:before="100" w:beforeAutospacing="1" w:after="0" w:line="240" w:lineRule="auto"/>
        <w:ind w:left="120"/>
        <w:jc w:val="center"/>
        <w:rPr>
          <w:rFonts w:ascii="Century Gothic" w:eastAsia="Times New Roman" w:hAnsi="Century Gothic" w:cs="Times New Roman"/>
          <w:color w:val="484848"/>
          <w:sz w:val="21"/>
          <w:szCs w:val="21"/>
          <w:lang w:eastAsia="uk-UA"/>
        </w:rPr>
      </w:pPr>
      <w:bookmarkStart w:id="0" w:name="_GoBack"/>
      <w:bookmarkEnd w:id="0"/>
      <w:r w:rsidRPr="009D6174">
        <w:rPr>
          <w:rFonts w:ascii="Century Gothic" w:eastAsia="Times New Roman" w:hAnsi="Century Gothic" w:cs="Times New Roman"/>
          <w:b/>
          <w:bCs/>
          <w:color w:val="FF6600"/>
          <w:sz w:val="48"/>
          <w:lang w:eastAsia="uk-UA"/>
        </w:rPr>
        <w:t>Процедура получения британской визы</w:t>
      </w:r>
    </w:p>
    <w:p w:rsidR="009D6174" w:rsidRPr="009D6174" w:rsidRDefault="009D6174" w:rsidP="009D6174">
      <w:pPr>
        <w:numPr>
          <w:ilvl w:val="0"/>
          <w:numId w:val="1"/>
        </w:numPr>
        <w:spacing w:before="100" w:beforeAutospacing="1" w:after="100" w:afterAutospacing="1" w:line="480" w:lineRule="auto"/>
        <w:ind w:left="600"/>
        <w:rPr>
          <w:rFonts w:ascii="Century Gothic" w:eastAsia="Times New Roman" w:hAnsi="Century Gothic" w:cs="Times New Roman"/>
          <w:color w:val="484848"/>
          <w:sz w:val="21"/>
          <w:szCs w:val="21"/>
          <w:lang w:eastAsia="uk-UA"/>
        </w:rPr>
      </w:pPr>
      <w:r w:rsidRPr="009D6174">
        <w:rPr>
          <w:rFonts w:ascii="Century Gothic" w:eastAsia="Times New Roman" w:hAnsi="Century Gothic" w:cs="Times New Roman"/>
          <w:color w:val="000080"/>
          <w:sz w:val="27"/>
          <w:szCs w:val="27"/>
          <w:lang w:eastAsia="uk-UA"/>
        </w:rPr>
        <w:t>Бронирование отеля/тура и авиабилета.</w:t>
      </w:r>
    </w:p>
    <w:p w:rsidR="009D6174" w:rsidRPr="009D6174" w:rsidRDefault="009D6174" w:rsidP="009D6174">
      <w:pPr>
        <w:numPr>
          <w:ilvl w:val="0"/>
          <w:numId w:val="1"/>
        </w:numPr>
        <w:spacing w:before="100" w:beforeAutospacing="1" w:after="100" w:afterAutospacing="1" w:line="480" w:lineRule="auto"/>
        <w:ind w:left="600"/>
        <w:rPr>
          <w:rFonts w:ascii="Century Gothic" w:eastAsia="Times New Roman" w:hAnsi="Century Gothic" w:cs="Times New Roman"/>
          <w:color w:val="484848"/>
          <w:sz w:val="21"/>
          <w:szCs w:val="21"/>
          <w:lang w:eastAsia="uk-UA"/>
        </w:rPr>
      </w:pPr>
      <w:r w:rsidRPr="009D6174">
        <w:rPr>
          <w:rFonts w:ascii="Century Gothic" w:eastAsia="Times New Roman" w:hAnsi="Century Gothic" w:cs="Times New Roman"/>
          <w:color w:val="000080"/>
          <w:sz w:val="27"/>
          <w:szCs w:val="27"/>
          <w:lang w:eastAsia="uk-UA"/>
        </w:rPr>
        <w:t>Внесение предоплаты по отелю/туру, а также оплата визовой поддержки.</w:t>
      </w:r>
    </w:p>
    <w:p w:rsidR="009D6174" w:rsidRPr="009D6174" w:rsidRDefault="009D6174" w:rsidP="009D6174">
      <w:pPr>
        <w:numPr>
          <w:ilvl w:val="0"/>
          <w:numId w:val="1"/>
        </w:numPr>
        <w:spacing w:before="100" w:beforeAutospacing="1" w:after="100" w:afterAutospacing="1" w:line="480" w:lineRule="auto"/>
        <w:ind w:left="600"/>
        <w:rPr>
          <w:rFonts w:ascii="Century Gothic" w:eastAsia="Times New Roman" w:hAnsi="Century Gothic" w:cs="Times New Roman"/>
          <w:color w:val="484848"/>
          <w:sz w:val="21"/>
          <w:szCs w:val="21"/>
          <w:lang w:eastAsia="uk-UA"/>
        </w:rPr>
      </w:pPr>
      <w:r w:rsidRPr="009D6174">
        <w:rPr>
          <w:rFonts w:ascii="Century Gothic" w:eastAsia="Times New Roman" w:hAnsi="Century Gothic" w:cs="Times New Roman"/>
          <w:color w:val="000080"/>
          <w:sz w:val="27"/>
          <w:szCs w:val="27"/>
          <w:lang w:eastAsia="uk-UA"/>
        </w:rPr>
        <w:t> Сбор документов и передача их в наш офис (список документов предоставляется дополнительно). К документам нужно приложить данные карты клиента или его представителя для оплаты консульского сбора (нужно предоставить тип карты, номер, срок действия, имя как на карте). Просим обратить внимание, оплата дополнительных сервисов Визового центра, таких как ускоренное рассмотрение (125 евро по курсу в грн), смс-сервис (20 грн), Вип-лаунж (115 евро по курсу в грн) оплачиваются клиентом лично в кассе Визового центра при подаче документов.</w:t>
      </w:r>
    </w:p>
    <w:p w:rsidR="009D6174" w:rsidRPr="009D6174" w:rsidRDefault="009D6174" w:rsidP="009D6174">
      <w:pPr>
        <w:numPr>
          <w:ilvl w:val="0"/>
          <w:numId w:val="1"/>
        </w:numPr>
        <w:spacing w:before="100" w:beforeAutospacing="1" w:after="100" w:afterAutospacing="1" w:line="480" w:lineRule="auto"/>
        <w:ind w:left="600"/>
        <w:rPr>
          <w:rFonts w:ascii="Century Gothic" w:eastAsia="Times New Roman" w:hAnsi="Century Gothic" w:cs="Times New Roman"/>
          <w:color w:val="484848"/>
          <w:sz w:val="21"/>
          <w:szCs w:val="21"/>
          <w:lang w:eastAsia="uk-UA"/>
        </w:rPr>
      </w:pPr>
      <w:r w:rsidRPr="009D6174">
        <w:rPr>
          <w:rFonts w:ascii="Century Gothic" w:eastAsia="Times New Roman" w:hAnsi="Century Gothic" w:cs="Times New Roman"/>
          <w:color w:val="000080"/>
          <w:sz w:val="27"/>
          <w:szCs w:val="27"/>
          <w:lang w:eastAsia="uk-UA"/>
        </w:rPr>
        <w:t>Далее наш представитель готовит пакет документов к подаче (заполняется анкеты, переводятся все необходимые справки).</w:t>
      </w:r>
    </w:p>
    <w:p w:rsidR="009D6174" w:rsidRPr="009D6174" w:rsidRDefault="009D6174" w:rsidP="009D6174">
      <w:pPr>
        <w:numPr>
          <w:ilvl w:val="0"/>
          <w:numId w:val="1"/>
        </w:numPr>
        <w:spacing w:before="100" w:beforeAutospacing="1" w:after="100" w:afterAutospacing="1" w:line="480" w:lineRule="auto"/>
        <w:ind w:left="600"/>
        <w:rPr>
          <w:rFonts w:ascii="Century Gothic" w:eastAsia="Times New Roman" w:hAnsi="Century Gothic" w:cs="Times New Roman"/>
          <w:color w:val="484848"/>
          <w:sz w:val="21"/>
          <w:szCs w:val="21"/>
          <w:lang w:eastAsia="uk-UA"/>
        </w:rPr>
      </w:pPr>
      <w:r w:rsidRPr="009D6174">
        <w:rPr>
          <w:rFonts w:ascii="Century Gothic" w:eastAsia="Times New Roman" w:hAnsi="Century Gothic" w:cs="Times New Roman"/>
          <w:color w:val="000080"/>
          <w:sz w:val="27"/>
          <w:szCs w:val="27"/>
          <w:lang w:eastAsia="uk-UA"/>
        </w:rPr>
        <w:t xml:space="preserve">В оговоренный заранее день наш представитель встречается с клиентом у Визового центра по адресу Киев, ул. Глыбочицкая, 4. Клиенту передают документы, рассказывают о процедуре подачи документов. Клиент сдает документы лично (дети младше 5 лет на подачу не приезжают). После клиент передает нашему </w:t>
      </w:r>
      <w:r w:rsidRPr="009D6174">
        <w:rPr>
          <w:rFonts w:ascii="Century Gothic" w:eastAsia="Times New Roman" w:hAnsi="Century Gothic" w:cs="Times New Roman"/>
          <w:color w:val="000080"/>
          <w:sz w:val="27"/>
          <w:szCs w:val="27"/>
          <w:lang w:eastAsia="uk-UA"/>
        </w:rPr>
        <w:lastRenderedPageBreak/>
        <w:t>представителю квитанцию, полученную в Визовом центре, и доверенность, по которым мы сами получаем документы. </w:t>
      </w:r>
    </w:p>
    <w:p w:rsidR="009D6174" w:rsidRPr="009D6174" w:rsidRDefault="009D6174" w:rsidP="009D6174">
      <w:pPr>
        <w:numPr>
          <w:ilvl w:val="0"/>
          <w:numId w:val="1"/>
        </w:numPr>
        <w:spacing w:before="100" w:beforeAutospacing="1" w:after="100" w:afterAutospacing="1" w:line="480" w:lineRule="auto"/>
        <w:ind w:left="600"/>
        <w:rPr>
          <w:rFonts w:ascii="Century Gothic" w:eastAsia="Times New Roman" w:hAnsi="Century Gothic" w:cs="Times New Roman"/>
          <w:color w:val="484848"/>
          <w:sz w:val="21"/>
          <w:szCs w:val="21"/>
          <w:lang w:eastAsia="uk-UA"/>
        </w:rPr>
      </w:pPr>
      <w:r w:rsidRPr="009D6174">
        <w:rPr>
          <w:rFonts w:ascii="Century Gothic" w:eastAsia="Times New Roman" w:hAnsi="Century Gothic" w:cs="Times New Roman"/>
          <w:color w:val="000080"/>
          <w:sz w:val="27"/>
          <w:szCs w:val="27"/>
          <w:lang w:eastAsia="uk-UA"/>
        </w:rPr>
        <w:t>Доплата забронированных ранее услуг.</w:t>
      </w:r>
    </w:p>
    <w:p w:rsidR="009D6174" w:rsidRPr="009D6174" w:rsidRDefault="009D6174" w:rsidP="009D6174">
      <w:pPr>
        <w:numPr>
          <w:ilvl w:val="0"/>
          <w:numId w:val="1"/>
        </w:numPr>
        <w:spacing w:before="100" w:beforeAutospacing="1" w:after="100" w:afterAutospacing="1" w:line="480" w:lineRule="auto"/>
        <w:ind w:left="600"/>
        <w:rPr>
          <w:rFonts w:ascii="Century Gothic" w:eastAsia="Times New Roman" w:hAnsi="Century Gothic" w:cs="Times New Roman"/>
          <w:color w:val="484848"/>
          <w:sz w:val="21"/>
          <w:szCs w:val="21"/>
          <w:lang w:eastAsia="uk-UA"/>
        </w:rPr>
      </w:pPr>
      <w:r w:rsidRPr="009D6174">
        <w:rPr>
          <w:rFonts w:ascii="Century Gothic" w:eastAsia="Times New Roman" w:hAnsi="Century Gothic" w:cs="Times New Roman"/>
          <w:color w:val="000080"/>
          <w:sz w:val="27"/>
          <w:szCs w:val="27"/>
          <w:lang w:eastAsia="uk-UA"/>
        </w:rPr>
        <w:t>Когда все оплачено, а документы и ваучеры собраны, наш представитель отправляет пакет с паспортом и ваучерами по указанному вами адресу.</w:t>
      </w:r>
    </w:p>
    <w:p w:rsidR="009D6174" w:rsidRPr="009D6174" w:rsidRDefault="009D6174" w:rsidP="009D6174">
      <w:pPr>
        <w:spacing w:before="100" w:beforeAutospacing="1" w:after="0" w:line="240" w:lineRule="auto"/>
        <w:ind w:left="120"/>
        <w:jc w:val="both"/>
        <w:rPr>
          <w:rFonts w:ascii="Century Gothic" w:eastAsia="Times New Roman" w:hAnsi="Century Gothic" w:cs="Times New Roman"/>
          <w:color w:val="484848"/>
          <w:sz w:val="21"/>
          <w:szCs w:val="21"/>
          <w:lang w:eastAsia="uk-UA"/>
        </w:rPr>
      </w:pPr>
      <w:r w:rsidRPr="009D6174">
        <w:rPr>
          <w:rFonts w:ascii="Century Gothic" w:eastAsia="Times New Roman" w:hAnsi="Century Gothic" w:cs="Times New Roman"/>
          <w:b/>
          <w:bCs/>
          <w:color w:val="000080"/>
          <w:sz w:val="27"/>
          <w:lang w:eastAsia="uk-UA"/>
        </w:rPr>
        <w:t> </w:t>
      </w:r>
    </w:p>
    <w:p w:rsidR="009D6174" w:rsidRPr="009D6174" w:rsidRDefault="009D6174" w:rsidP="009D6174">
      <w:pPr>
        <w:spacing w:before="100" w:beforeAutospacing="1" w:after="0" w:line="240" w:lineRule="auto"/>
        <w:ind w:left="120"/>
        <w:jc w:val="both"/>
        <w:rPr>
          <w:rFonts w:ascii="Century Gothic" w:eastAsia="Times New Roman" w:hAnsi="Century Gothic" w:cs="Times New Roman"/>
          <w:color w:val="484848"/>
          <w:sz w:val="21"/>
          <w:szCs w:val="21"/>
          <w:lang w:eastAsia="uk-UA"/>
        </w:rPr>
      </w:pPr>
      <w:r w:rsidRPr="009D6174">
        <w:rPr>
          <w:rFonts w:ascii="Century Gothic" w:eastAsia="Times New Roman" w:hAnsi="Century Gothic" w:cs="Times New Roman"/>
          <w:b/>
          <w:bCs/>
          <w:color w:val="FF6600"/>
          <w:sz w:val="27"/>
          <w:lang w:eastAsia="uk-UA"/>
        </w:rPr>
        <w:t>Обращаем ваше внимание!!!</w:t>
      </w:r>
    </w:p>
    <w:p w:rsidR="009D6174" w:rsidRPr="009D6174" w:rsidRDefault="009D6174" w:rsidP="009D6174">
      <w:pPr>
        <w:spacing w:before="100" w:beforeAutospacing="1" w:after="0" w:line="240" w:lineRule="auto"/>
        <w:ind w:left="120"/>
        <w:jc w:val="both"/>
        <w:rPr>
          <w:rFonts w:ascii="Century Gothic" w:eastAsia="Times New Roman" w:hAnsi="Century Gothic" w:cs="Times New Roman"/>
          <w:color w:val="484848"/>
          <w:sz w:val="21"/>
          <w:szCs w:val="21"/>
          <w:lang w:eastAsia="uk-UA"/>
        </w:rPr>
      </w:pPr>
      <w:r w:rsidRPr="009D6174">
        <w:rPr>
          <w:rFonts w:ascii="Century Gothic" w:eastAsia="Times New Roman" w:hAnsi="Century Gothic" w:cs="Times New Roman"/>
          <w:b/>
          <w:bCs/>
          <w:color w:val="000080"/>
          <w:sz w:val="27"/>
          <w:lang w:eastAsia="uk-UA"/>
        </w:rPr>
        <w:t xml:space="preserve">* </w:t>
      </w:r>
      <w:r w:rsidRPr="009D6174">
        <w:rPr>
          <w:rFonts w:ascii="Century Gothic" w:eastAsia="Times New Roman" w:hAnsi="Century Gothic" w:cs="Times New Roman"/>
          <w:color w:val="000080"/>
          <w:sz w:val="27"/>
          <w:szCs w:val="27"/>
          <w:lang w:eastAsia="uk-UA"/>
        </w:rPr>
        <w:t>документы на визу можно подавать не ранее, чем за 3 месяца до поездки</w:t>
      </w:r>
    </w:p>
    <w:p w:rsidR="009D6174" w:rsidRPr="009D6174" w:rsidRDefault="009D6174" w:rsidP="009D6174">
      <w:pPr>
        <w:spacing w:before="100" w:beforeAutospacing="1" w:after="0" w:line="240" w:lineRule="auto"/>
        <w:ind w:left="120"/>
        <w:jc w:val="both"/>
        <w:rPr>
          <w:rFonts w:ascii="Century Gothic" w:eastAsia="Times New Roman" w:hAnsi="Century Gothic" w:cs="Times New Roman"/>
          <w:color w:val="484848"/>
          <w:sz w:val="21"/>
          <w:szCs w:val="21"/>
          <w:lang w:eastAsia="uk-UA"/>
        </w:rPr>
      </w:pPr>
      <w:r w:rsidRPr="009D6174">
        <w:rPr>
          <w:rFonts w:ascii="Century Gothic" w:eastAsia="Times New Roman" w:hAnsi="Century Gothic" w:cs="Times New Roman"/>
          <w:color w:val="000080"/>
          <w:sz w:val="27"/>
          <w:szCs w:val="27"/>
          <w:lang w:eastAsia="uk-UA"/>
        </w:rPr>
        <w:t>* стандартное рассмотрение документов составляет 15 рабочих дней (в летний период, а также в период новогодних праздников  этот процесс затягивается)</w:t>
      </w:r>
    </w:p>
    <w:p w:rsidR="009D6174" w:rsidRPr="009D6174" w:rsidRDefault="009D6174" w:rsidP="009D6174">
      <w:pPr>
        <w:spacing w:before="100" w:beforeAutospacing="1" w:after="0" w:line="240" w:lineRule="auto"/>
        <w:ind w:left="120"/>
        <w:jc w:val="both"/>
        <w:rPr>
          <w:rFonts w:ascii="Century Gothic" w:eastAsia="Times New Roman" w:hAnsi="Century Gothic" w:cs="Times New Roman"/>
          <w:color w:val="484848"/>
          <w:sz w:val="21"/>
          <w:szCs w:val="21"/>
          <w:lang w:eastAsia="uk-UA"/>
        </w:rPr>
      </w:pPr>
      <w:r w:rsidRPr="009D6174">
        <w:rPr>
          <w:rFonts w:ascii="Century Gothic" w:eastAsia="Times New Roman" w:hAnsi="Century Gothic" w:cs="Times New Roman"/>
          <w:color w:val="000080"/>
          <w:sz w:val="27"/>
          <w:szCs w:val="27"/>
          <w:lang w:eastAsia="uk-UA"/>
        </w:rPr>
        <w:t>* ускоренное рассмотрение в среднем составляет 5 рабочих дней, но не гарантирует быстрого принятия решения, а подразумевает то, что документы начнут рассматриваться в приоритетном порядке</w:t>
      </w:r>
    </w:p>
    <w:p w:rsidR="009D6174" w:rsidRPr="009D6174" w:rsidRDefault="009D6174" w:rsidP="009D6174">
      <w:pPr>
        <w:spacing w:before="100" w:beforeAutospacing="1" w:after="0" w:line="240" w:lineRule="auto"/>
        <w:ind w:left="120"/>
        <w:jc w:val="both"/>
        <w:rPr>
          <w:rFonts w:ascii="Century Gothic" w:eastAsia="Times New Roman" w:hAnsi="Century Gothic" w:cs="Times New Roman"/>
          <w:color w:val="484848"/>
          <w:sz w:val="21"/>
          <w:szCs w:val="21"/>
          <w:lang w:eastAsia="uk-UA"/>
        </w:rPr>
      </w:pPr>
      <w:r w:rsidRPr="009D6174">
        <w:rPr>
          <w:rFonts w:ascii="Century Gothic" w:eastAsia="Times New Roman" w:hAnsi="Century Gothic" w:cs="Times New Roman"/>
          <w:color w:val="000080"/>
          <w:sz w:val="27"/>
          <w:szCs w:val="27"/>
          <w:lang w:eastAsia="uk-UA"/>
        </w:rPr>
        <w:t>* вип-лаунж не гарантирует положительного результата или ускоренное рассмотрение; подразумевает сдачу документов и биометрических данных в отдельном кабинете, где предлагаются также чай/кофе и снеки</w:t>
      </w:r>
    </w:p>
    <w:p w:rsidR="0055035E" w:rsidRDefault="0055035E"/>
    <w:sectPr w:rsidR="0055035E" w:rsidSect="005503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Gothic">
    <w:altName w:val="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156FA"/>
    <w:multiLevelType w:val="multilevel"/>
    <w:tmpl w:val="DA5C9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174"/>
    <w:rsid w:val="00023DCA"/>
    <w:rsid w:val="003604F1"/>
    <w:rsid w:val="004D3A47"/>
    <w:rsid w:val="0055035E"/>
    <w:rsid w:val="007A277F"/>
    <w:rsid w:val="008D63E9"/>
    <w:rsid w:val="008E3A38"/>
    <w:rsid w:val="009244AE"/>
    <w:rsid w:val="009D6174"/>
    <w:rsid w:val="00A17D37"/>
    <w:rsid w:val="00B659F7"/>
    <w:rsid w:val="00B75F79"/>
    <w:rsid w:val="00B775BC"/>
    <w:rsid w:val="00C91075"/>
    <w:rsid w:val="00CF2CCC"/>
    <w:rsid w:val="00DB74C8"/>
    <w:rsid w:val="00E15EF8"/>
    <w:rsid w:val="00E759B8"/>
    <w:rsid w:val="00EA48C1"/>
    <w:rsid w:val="00EB1205"/>
    <w:rsid w:val="00F47A96"/>
    <w:rsid w:val="00F62F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61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61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5329">
      <w:bodyDiv w:val="1"/>
      <w:marLeft w:val="0"/>
      <w:marRight w:val="0"/>
      <w:marTop w:val="0"/>
      <w:marBottom w:val="0"/>
      <w:divBdr>
        <w:top w:val="none" w:sz="0" w:space="0" w:color="auto"/>
        <w:left w:val="none" w:sz="0" w:space="0" w:color="auto"/>
        <w:bottom w:val="none" w:sz="0" w:space="0" w:color="auto"/>
        <w:right w:val="none" w:sz="0" w:space="0" w:color="auto"/>
      </w:divBdr>
      <w:divsChild>
        <w:div w:id="1869948651">
          <w:marLeft w:val="0"/>
          <w:marRight w:val="0"/>
          <w:marTop w:val="0"/>
          <w:marBottom w:val="0"/>
          <w:divBdr>
            <w:top w:val="none" w:sz="0" w:space="0" w:color="auto"/>
            <w:left w:val="none" w:sz="0" w:space="0" w:color="auto"/>
            <w:bottom w:val="none" w:sz="0" w:space="0" w:color="auto"/>
            <w:right w:val="none" w:sz="0" w:space="0" w:color="auto"/>
          </w:divBdr>
          <w:divsChild>
            <w:div w:id="1625578258">
              <w:marLeft w:val="0"/>
              <w:marRight w:val="0"/>
              <w:marTop w:val="0"/>
              <w:marBottom w:val="0"/>
              <w:divBdr>
                <w:top w:val="none" w:sz="0" w:space="0" w:color="auto"/>
                <w:left w:val="none" w:sz="0" w:space="0" w:color="auto"/>
                <w:bottom w:val="none" w:sz="0" w:space="0" w:color="auto"/>
                <w:right w:val="none" w:sz="0" w:space="0" w:color="auto"/>
              </w:divBdr>
              <w:divsChild>
                <w:div w:id="10231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1</cp:revision>
  <dcterms:created xsi:type="dcterms:W3CDTF">2014-06-03T09:08:00Z</dcterms:created>
  <dcterms:modified xsi:type="dcterms:W3CDTF">2015-04-20T09:20:00Z</dcterms:modified>
</cp:coreProperties>
</file>